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1864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874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93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</w:t>
      </w:r>
      <w:r>
        <w:rPr>
          <w:rFonts w:ascii="Times New Roman" w:eastAsia="Times New Roman" w:hAnsi="Times New Roman" w:cs="Times New Roman"/>
          <w:sz w:val="27"/>
          <w:szCs w:val="27"/>
        </w:rPr>
        <w:t>июн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ограниченной ответственностью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Право онлайн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Головину Дмитрию Анатольевичу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Право онлайн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Головину Дмитрию Анатольевичу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Головина Дмитрия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13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17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1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ПКО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Право онлайн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5407973997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</w:t>
      </w:r>
      <w:r>
        <w:rPr>
          <w:rFonts w:ascii="Times New Roman" w:eastAsia="Times New Roman" w:hAnsi="Times New Roman" w:cs="Times New Roman"/>
          <w:sz w:val="27"/>
          <w:szCs w:val="27"/>
        </w:rPr>
        <w:t>№63245229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,заключенного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ООО М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К «</w:t>
      </w:r>
      <w:r>
        <w:rPr>
          <w:rFonts w:ascii="Times New Roman" w:eastAsia="Times New Roman" w:hAnsi="Times New Roman" w:cs="Times New Roman"/>
          <w:sz w:val="27"/>
          <w:szCs w:val="27"/>
        </w:rPr>
        <w:t>Академическая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ублей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>
        <w:rPr>
          <w:rFonts w:ascii="Times New Roman" w:eastAsia="Times New Roman" w:hAnsi="Times New Roman" w:cs="Times New Roman"/>
          <w:sz w:val="27"/>
          <w:szCs w:val="27"/>
        </w:rPr>
        <w:t>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>– 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невозвращенного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130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ек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сумма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задолженности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процент</w:t>
      </w:r>
      <w:r>
        <w:rPr>
          <w:rFonts w:ascii="Times New Roman" w:eastAsia="Times New Roman" w:hAnsi="Times New Roman" w:cs="Times New Roman"/>
          <w:sz w:val="27"/>
          <w:szCs w:val="27"/>
        </w:rPr>
        <w:t>ам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государственную пошлину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копеек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</w:t>
      </w:r>
      <w:r>
        <w:rPr>
          <w:rFonts w:ascii="Times New Roman" w:eastAsia="Times New Roman" w:hAnsi="Times New Roman" w:cs="Times New Roman"/>
          <w:sz w:val="18"/>
          <w:szCs w:val="18"/>
        </w:rPr>
        <w:t>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</w:t>
      </w:r>
      <w:r>
        <w:rPr>
          <w:rFonts w:ascii="Times New Roman" w:eastAsia="Times New Roman" w:hAnsi="Times New Roman" w:cs="Times New Roman"/>
          <w:sz w:val="18"/>
          <w:szCs w:val="18"/>
        </w:rPr>
        <w:t>05</w:t>
      </w:r>
      <w:r>
        <w:rPr>
          <w:rFonts w:ascii="Times New Roman" w:eastAsia="Times New Roman" w:hAnsi="Times New Roman" w:cs="Times New Roman"/>
          <w:sz w:val="18"/>
          <w:szCs w:val="18"/>
        </w:rPr>
        <w:t>» _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 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</w:t>
      </w:r>
      <w:r>
        <w:rPr>
          <w:rFonts w:ascii="Times New Roman" w:eastAsia="Times New Roman" w:hAnsi="Times New Roman" w:cs="Times New Roman"/>
          <w:sz w:val="18"/>
          <w:szCs w:val="18"/>
        </w:rPr>
        <w:t>ок</w:t>
      </w:r>
      <w:r>
        <w:rPr>
          <w:rFonts w:ascii="Times New Roman" w:eastAsia="Times New Roman" w:hAnsi="Times New Roman" w:cs="Times New Roman"/>
          <w:sz w:val="18"/>
          <w:szCs w:val="18"/>
        </w:rPr>
        <w:t>умент находится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деле № _2-186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>260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_____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седания _____________ </w:t>
      </w:r>
      <w:r>
        <w:rPr>
          <w:rFonts w:ascii="Times New Roman" w:eastAsia="Times New Roman" w:hAnsi="Times New Roman" w:cs="Times New Roman"/>
          <w:sz w:val="18"/>
          <w:szCs w:val="18"/>
        </w:rPr>
        <w:t>Н.А.Антипова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ExternalSystemDefinedgrp-17rplc-10">
    <w:name w:val="cat-ExternalSystemDefined grp-17 rplc-10"/>
    <w:basedOn w:val="DefaultParagraphFont"/>
  </w:style>
  <w:style w:type="character" w:customStyle="1" w:styleId="cat-ExternalSystemDefinedgrp-18rplc-11">
    <w:name w:val="cat-ExternalSystemDefined grp-1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